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5D" w:rsidRDefault="007D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614D5D" w:rsidRDefault="007D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614D5D" w:rsidRDefault="0061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D5D" w:rsidRDefault="007D47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614D5D" w:rsidRDefault="0061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614D5D" w:rsidRDefault="00614D5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40"/>
        <w:gridCol w:w="1604"/>
        <w:gridCol w:w="2767"/>
        <w:gridCol w:w="4640"/>
      </w:tblGrid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14D5D" w:rsidRDefault="007D4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14D5D" w:rsidRDefault="007D4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14D5D" w:rsidRDefault="007D4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614D5D" w:rsidRDefault="007D4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14D5D" w:rsidRDefault="007D4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Шаброва </w:t>
            </w:r>
            <w:r>
              <w:rPr>
                <w:rFonts w:ascii="Times New Roman" w:hAnsi="Times New Roman"/>
                <w:sz w:val="24"/>
                <w:szCs w:val="24"/>
              </w:rPr>
              <w:t>Е.Н.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директора, учитель русского языка и литературы, 1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деятельности творческой группы по внедрению раздельно-параллельного обучения в основной школе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Мильто С.С.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директора, учитель начальных классов,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Координация деятельности учителей начальной школы при </w:t>
            </w:r>
            <w:r>
              <w:rPr>
                <w:rFonts w:ascii="Times New Roman" w:hAnsi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подробного  плана действий и рекомендаций по подготовке к реализации раздельно-параллельного обучения школьников в средней школе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Кулешова Н.С.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14D5D" w:rsidRDefault="007D47BA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и проведение цикла  мероприятий с учётом гендерной направленности, в том числе «Пушкинский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бал», участие в общешкольном проекте «По страницам русской истории»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Боровкова Н.В.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 действий и рекомендаций по подготовке к реализации раздельно-параллельного обучения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14D5D" w:rsidRDefault="007D47BA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программ, учитывающих здоровьесберегающие технологии при проведении уроков физической культуры.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Полторацкая Н.Н.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первая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 действий и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 Разработка и проведение цикла воспитательных мероприятий в классе девочек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Хантанова М.А.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русского языка и литературы, соответствие занимаемой должности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ботка и реализация программы внеурочной деятельности для класса девочек, учитывающей психо-физиологические особенности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Мясоедова С.В.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математики, первая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рабочих программ по математике для 5 класса, учитывающих специфику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раздельно-параллельного обучения в классе девочек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Галяткина О.В.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математики, первая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математике для 5 класса, учитывающих специфику раздельно-параллельного обучения в классе мальчиков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Великанова А.В.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ель истории и обществознания, первая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истории и обществознанию для 5 класса, учитывающих специфику раздельно-параллельного обучения в классе мальчиков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Кирюнова А.А.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истории и обществознания, молодой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специалист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истории и обществознанию для 5 класса, учитывающих специфику раздельно-параллельного обучения в классе девочек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Кукушкина И.Г.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биологии, первая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bookmarkStart w:id="1" w:name="__DdeLink__2567_2063839740"/>
            <w:bookmarkEnd w:id="1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биологии для 5 класс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а, учитывающих специфику раздельно-параллельного обучения в классах мальчиков и девочек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Потехина М.В.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директора, учитель географии, первая категория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рабочих программ по географии для 5 класса, учитывающих специфику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раздельно-параллельного обучения в классах мальчиков и девочек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Балбекова Э.Ю.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английского языка, соответствие занимаемой должности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английскому языку для 5 класса, учитывающих специфику раздельно-параллельного обучен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ия в классах мальчиков 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Капустина С.Л.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технологии,соответствие занимаемой должности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технологии и внеурочной деятельности для 5 класса, учитывающих специфику раздельно-параллельного обучения в классах девочек</w:t>
            </w:r>
          </w:p>
        </w:tc>
      </w:tr>
      <w:tr w:rsidR="00614D5D">
        <w:trPr>
          <w:jc w:val="center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614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Кибко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физической культуры,соответствие занимаемой должности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D5D" w:rsidRDefault="007D47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рабочих программ по физической культуре для 5 класса, учитывающих специфику раздельно-параллельного обучения в классах мальчиков </w:t>
            </w:r>
          </w:p>
        </w:tc>
      </w:tr>
    </w:tbl>
    <w:p w:rsidR="00614D5D" w:rsidRDefault="0061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D5D" w:rsidRDefault="00614D5D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D5D" w:rsidRDefault="007D47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инновационной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(2017/2018 учебный год)</w:t>
      </w:r>
    </w:p>
    <w:p w:rsidR="00614D5D" w:rsidRDefault="00614D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614D5D" w:rsidRDefault="00614D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52"/>
        <w:gridCol w:w="2156"/>
        <w:gridCol w:w="2588"/>
        <w:gridCol w:w="2247"/>
        <w:gridCol w:w="3240"/>
      </w:tblGrid>
      <w:tr w:rsidR="00614D5D">
        <w:trPr>
          <w:trHeight w:val="1356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614D5D" w:rsidRDefault="007D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614D5D">
        <w:trPr>
          <w:trHeight w:val="265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системы мотивации для педагогов,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инновационном образовательном процессе, с учетом гендерного аспекта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Положение о премировании с учётом работы в классах с раздельно-параллельным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Принять положение о премировании с учётом работы в классах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раздельно-параллельным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 положение о премировании с учётом работы в классах с раздельно-параллельным обучением</w:t>
            </w:r>
          </w:p>
        </w:tc>
      </w:tr>
      <w:tr w:rsidR="00614D5D">
        <w:trPr>
          <w:trHeight w:val="265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1.Собеседования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среднего звена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2.Административное совещание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группу педагогов, классных руководителей для классов с раздельно-параллельным и смешанным обучением в основной школе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группа педагогов, классных руководителей для классов с раздельн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о-параллельным и смешанным обучением в основной школе</w:t>
            </w:r>
          </w:p>
        </w:tc>
      </w:tr>
      <w:tr w:rsidR="00614D5D">
        <w:trPr>
          <w:trHeight w:val="265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семинаров, открытых уроков, педагогических советов, посвященных вопросам гендерного образования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1.Семинары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2.Открытые уроки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3.Педагогические советы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подробного  плана действий и рекомендации по подготовке к реализации раздельно-параллельного обучения школьников в средней школе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1.Проведён семинар, разработан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действий  по подготовке к реализации раздельно-параллельного обучения школьников в средней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Проведены открытые уроки педагогами начальной школы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Проведены уроки в классах начальной школы педагогами среднего звена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Проведён педагогический совет, на котором обсуждались проблемы при переходе детей в 5 класс, особенности классов с разде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льно-параллельным обучением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Проведён заключительный семинар(апрель 2018) с целью разработать рекомендации для педагогов 5 классов</w:t>
            </w: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 педагогов начальной школы и основной школы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творческую группу педагогов начальной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среднего звена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педагогов должна будет выработать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действий и рекомендации по подготовке к реализации раздельно-параллельного обучения школьников в средней школе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1.Создана творческая группа педагогов начальной школы и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звена(Приказ № 2/321 от 17.10.17)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Разработаны рекомендации для учителей  по работе с обучающимися будущих 5 классов с учётом гендерной направленности обучения и индивидуальных особенностей школьников.</w:t>
            </w: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собраний по вопросам генд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ерного образования, знакомство родителей с педагогическим коллективом основной школы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звена в родительских собраниях, презентация собственного педагогического опыта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средней школы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2.Рассказать родителям о перспективах обучения 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3.Снять возможные страхи родителей перед обучением в 5 классе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1.В октябре-ноябре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родительские собрания, представлены педагоги средней школы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зам.директора ШабровойЕ.Н. о перспективах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в среднем звене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3.Ответы на вопросы родителей позволили сформулировать темы для последующих бесед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январе-феврале проведены родительские собрания, представлены будущие классные руководители, представлен промежуточный отчёт о работе творческой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уппы учителей основной и средней школы</w:t>
            </w: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курсов видов внеурочной деятельности для дальнейшего формирования классов с профильным  изучением предметов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1.Собеседования с учителями о курсах внеурочной деятельности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плана 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3.Представление возможных видов внеурочной деятельности на родительских собраниях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 должны быть рассчитаны на получение более глубоких знаний в различных областях (технической, гуманитарной, творческой), должны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собствовать усилению интереса к предмету, творчеству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1.Внеурочная деятельность по информатике, экономике, математике, журналистике действует уже 3-й год. Результаты бывают представлены на Дне открытых дверей для будущих пятиклассников и в апреле во время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 традиционной Недели Науки. 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Обучающие среднего звена участвовали в работе над проектами и мини-проектами в рамках внеурочной деятельности. Результаты представлены на Фестивале проектов.</w:t>
            </w: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социального партнерства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оговоров о сотрудничестве с другими образовательными организациями, реализующими гендерный подход</w:t>
            </w:r>
          </w:p>
          <w:p w:rsidR="00614D5D" w:rsidRDefault="007D47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2.Взаимодействие с детскими дошкольными учреждениями: «круглые столы» для педагогов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детских садов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1.Обмен опытом с ОО, реализующими гендерный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2.Привлечение будущих первоклассников в школу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2016 году участвовали во всероссийской конференции, которая проходила в «Средней школе № 106»</w:t>
            </w:r>
          </w:p>
          <w:p w:rsidR="00614D5D" w:rsidRDefault="007D47BA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Санкт-Петербурга.</w:t>
            </w:r>
          </w:p>
          <w:p w:rsidR="00614D5D" w:rsidRDefault="007D47BA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 договор о сотрудничестве</w:t>
            </w:r>
          </w:p>
          <w:p w:rsidR="00614D5D" w:rsidRDefault="007D47BA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Работает «Школа будущего первоклассника» (95 обучающихся) </w:t>
            </w:r>
          </w:p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1.Поиск  и сотрудничество с инвесторами, спонсорами  предприятий города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конкурсах (с возможностью получения гранта)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1.Улучшение качества асфальтового покрытия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школы</w:t>
            </w:r>
          </w:p>
          <w:p w:rsidR="00614D5D" w:rsidRDefault="007D47B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современной  спортивной инфраструктуры на территории ОО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Привлечены ресурсы в рамках проекта губернатора «Решаем вместе!» для восстановления асфальтового покрытия на территории ОО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Привлечены ресурсы для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пришкольного стадиона в рамках программы «Газпром-детям»</w:t>
            </w:r>
          </w:p>
          <w:p w:rsidR="00614D5D" w:rsidRDefault="007D47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Завершение реконструкции школьного бассейна</w:t>
            </w: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Применение информационно-аналитической системы мониторинга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-экономический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-педагогический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-управленческий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Наблюдение за динамикой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главных субъектов учебно – воспитательного процесса, информационно – аналитическое обеспечение принятия управленческих решений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Сформирована система мониторинга, но требуют доработки отдельные параметры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мониторинга позволяет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планировать дальнейшую работу</w:t>
            </w: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Создание системы мониторинга внеурочной деятельности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общего состояния внеурочной деятельности: включённость учащихся, соответствие содержания и способов организации.</w:t>
            </w:r>
          </w:p>
          <w:p w:rsidR="00614D5D" w:rsidRDefault="007D47BA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Эффективность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деятельности(личность обучающегося, детский коллектив, позиция педагога)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Сбор, обработка и распространение информации, отражающей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 w:rsidR="00614D5D" w:rsidRDefault="007D4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на следующий год</w:t>
            </w:r>
          </w:p>
          <w:p w:rsidR="00614D5D" w:rsidRDefault="007D4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Рост мотивации обучающихся к активной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ознавательной деятельности</w:t>
            </w:r>
          </w:p>
          <w:p w:rsidR="00614D5D" w:rsidRDefault="007D47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4.уровень сформированности коммуникативных  компетенций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Разрабатывается система мониторинга внеурочной деятельности.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Разработана система мониторинга, отражающая включённость учащихся во внеурочную деятельность,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внеурочной деятельности.</w:t>
            </w: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Дня открытых дверей для родителей обучающихся начальных классов педагогами </w:t>
            </w:r>
            <w:r>
              <w:rPr>
                <w:rFonts w:ascii="Times New Roman" w:hAnsi="Times New Roman"/>
                <w:szCs w:val="24"/>
              </w:rPr>
              <w:lastRenderedPageBreak/>
              <w:t>основной школы</w:t>
            </w:r>
          </w:p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родителей с педагогическим составом основной школы,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позицией, целью и задачами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работы педагогического коллектива в 2017-18 и 2018-19г.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Познакомить с педагогами, классными руководителями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об учебно-воспитательном процессе в 5 классе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положительного образа школы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1.Представлена система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школы за прошедший учебный год, обозначены перспективы раздельно-параллельного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в 5-9 классах.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2.Рассмотрен вопрос адаптации пятиклассников(выступление научного руководителя школы Бекетовой Н.Е.).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Представлены фрагменты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для девочек, мальчиков, смешанного класса</w:t>
            </w:r>
          </w:p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D5D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61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учебных планов, в том числе учебных планов внеурочной деятельности, с учётом специфики школы.</w:t>
            </w:r>
          </w:p>
          <w:p w:rsidR="00614D5D" w:rsidRDefault="00614D5D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учебных планов с точки зрения специфики школы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2.Собеседования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учителями-предметниками о видах внеурочной деятельности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родителей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возможностей  для развития познавательной активности обучающихся</w:t>
            </w:r>
          </w:p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предметных результатов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4D5D" w:rsidRDefault="007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Больший акцент сделан на планирование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 учётом гендерной направленности; для этого проведено анкетирование, выявлены интересы; проведены собеседования с учителями-предметниками.</w:t>
            </w:r>
          </w:p>
        </w:tc>
      </w:tr>
    </w:tbl>
    <w:p w:rsidR="00614D5D" w:rsidRDefault="00614D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</w:p>
    <w:p w:rsidR="00614D5D" w:rsidRDefault="007D47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не вносились.</w:t>
      </w:r>
    </w:p>
    <w:p w:rsidR="00614D5D" w:rsidRDefault="0061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нормативно-правовой базы;</w:t>
      </w: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органзационной культуры;</w:t>
      </w: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творческой группы учителей начальной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школы;</w:t>
      </w: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для учителей среднего звена;</w:t>
      </w: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материально-технической базы школы.</w:t>
      </w:r>
    </w:p>
    <w:p w:rsidR="00614D5D" w:rsidRDefault="0061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проекта.</w:t>
      </w:r>
    </w:p>
    <w:p w:rsidR="00614D5D" w:rsidRDefault="007D47B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весь педагогический коллектив поддерживает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раздельно-параллельного обучения, </w:t>
      </w:r>
    </w:p>
    <w:p w:rsidR="00614D5D" w:rsidRDefault="007D47B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-недостаточное понимание родителями  учеников принципов раздельно-параллельного обучения, </w:t>
      </w:r>
    </w:p>
    <w:p w:rsidR="00614D5D" w:rsidRDefault="007D47B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-слабая материально-техническая база для внедрения углублённого изучения предметов и профильного обучения</w:t>
      </w:r>
    </w:p>
    <w:p w:rsidR="00614D5D" w:rsidRDefault="0061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льтатов инновационной деятельности</w:t>
      </w:r>
    </w:p>
    <w:p w:rsidR="00614D5D" w:rsidRDefault="00614D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614D5D" w:rsidRDefault="007D47BA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педагогов школы в инновационный процесс: проведение семинаров, круглых столов, открытых уроков и мероприятий для педагогов школы. Создание 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команды педагогов начальной и основной школы; </w:t>
      </w:r>
    </w:p>
    <w:p w:rsidR="00614D5D" w:rsidRDefault="007D47BA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2)Разработана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ффективная система маркетинга, осуществляющая коммуникации с конечными потребителями: по предварительному анкетированию уменьшается отток детей из 5 классов в другие учебные заведения города;</w:t>
      </w:r>
    </w:p>
    <w:p w:rsidR="00614D5D" w:rsidRDefault="007D47BA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3)Усовершенствована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приёмов и методов работы педагогов, администрации и родителей </w:t>
      </w:r>
    </w:p>
    <w:p w:rsidR="00614D5D" w:rsidRDefault="007D47BA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4)Разработана система мониторинга результатов учебной и внеурочной деятельности с учётом раздельно-параллельного обучения;</w:t>
      </w:r>
    </w:p>
    <w:p w:rsidR="00614D5D" w:rsidRDefault="007D47BA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Значительно модернизирована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материально-техническая база образовательного учреждения</w:t>
      </w:r>
    </w:p>
    <w:p w:rsidR="00614D5D" w:rsidRDefault="007D47B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</w:p>
    <w:p w:rsidR="00614D5D" w:rsidRDefault="007D47BA">
      <w:pPr>
        <w:tabs>
          <w:tab w:val="left" w:pos="567"/>
        </w:tabs>
        <w:spacing w:after="0" w:line="240" w:lineRule="auto"/>
        <w:rPr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в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я;</w:t>
      </w:r>
    </w:p>
    <w:p w:rsidR="00614D5D" w:rsidRDefault="007D47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pacing w:val="-1"/>
          <w:sz w:val="24"/>
          <w:szCs w:val="24"/>
        </w:rPr>
        <w:t>льн</w:t>
      </w:r>
      <w:r>
        <w:rPr>
          <w:rFonts w:ascii="Times New Roman" w:hAnsi="Times New Roman" w:cs="Times New Roman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г, в т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ч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pacing w:val="-1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льн</w:t>
      </w:r>
      <w:r>
        <w:rPr>
          <w:rFonts w:ascii="Times New Roman" w:hAnsi="Times New Roman" w:cs="Times New Roman"/>
          <w:spacing w:val="1"/>
          <w:sz w:val="24"/>
          <w:szCs w:val="24"/>
        </w:rPr>
        <w:t>ых;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интеграция начального, основного общего образования и дополнительного образования.</w:t>
      </w:r>
    </w:p>
    <w:p w:rsidR="00614D5D" w:rsidRDefault="00614D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eastAsia="ru-RU"/>
        </w:rPr>
      </w:pPr>
    </w:p>
    <w:p w:rsidR="00614D5D" w:rsidRDefault="00614D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614D5D" w:rsidRDefault="0061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конкурентоспособности на рынке образовательных услуг;</w:t>
      </w:r>
    </w:p>
    <w:p w:rsidR="00614D5D" w:rsidRDefault="007D47B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Создание системы мероприятий по преемственности при переходе с уровня начального образования на уровень основного общего образования;</w:t>
      </w:r>
    </w:p>
    <w:p w:rsidR="00614D5D" w:rsidRDefault="007D47BA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pacing w:val="2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>
        <w:rPr>
          <w:rFonts w:ascii="Times New Roman" w:hAnsi="Times New Roman" w:cs="Times New Roman"/>
          <w:spacing w:val="2"/>
          <w:sz w:val="24"/>
          <w:szCs w:val="24"/>
        </w:rPr>
        <w:t>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есса </w:t>
      </w:r>
      <w:r>
        <w:rPr>
          <w:rFonts w:ascii="Times New Roman" w:hAnsi="Times New Roman" w:cs="Times New Roman"/>
          <w:spacing w:val="1"/>
          <w:sz w:val="24"/>
          <w:szCs w:val="24"/>
        </w:rPr>
        <w:t>с учётом инновационного опыта школы;</w:t>
      </w:r>
    </w:p>
    <w:p w:rsidR="00614D5D" w:rsidRDefault="007D47BA">
      <w:pPr>
        <w:spacing w:after="0" w:line="240" w:lineRule="auto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 личности ученика, ученицы школы</w:t>
      </w:r>
    </w:p>
    <w:p w:rsidR="00614D5D" w:rsidRDefault="007D47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Формирование положительного имиджа школы.</w:t>
      </w:r>
    </w:p>
    <w:p w:rsidR="00614D5D" w:rsidRDefault="00614D5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статистических данных, подтверждающих результативность деятельности)</w:t>
      </w:r>
    </w:p>
    <w:p w:rsidR="00614D5D" w:rsidRDefault="00614D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7D47BA">
      <w:pPr>
        <w:tabs>
          <w:tab w:val="left" w:pos="567"/>
        </w:tabs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1.Анализ количественного состава контингента обучающихся</w:t>
      </w:r>
    </w:p>
    <w:p w:rsidR="00614D5D" w:rsidRDefault="00614D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1"/>
        <w:gridCol w:w="2325"/>
        <w:gridCol w:w="3041"/>
        <w:gridCol w:w="2343"/>
      </w:tblGrid>
      <w:tr w:rsidR="00614D5D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614D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Обучалось (чел)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Выбыли после 4 класса %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Остались в СШ № 99 %</w:t>
            </w:r>
          </w:p>
        </w:tc>
      </w:tr>
      <w:tr w:rsidR="00614D5D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4д-18 человек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17 %</w:t>
            </w:r>
          </w:p>
        </w:tc>
      </w:tr>
      <w:tr w:rsidR="00614D5D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д-13 человек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</w:tr>
      <w:tr w:rsidR="00614D5D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614D5D">
            <w:pPr>
              <w:pStyle w:val="a9"/>
              <w:rPr>
                <w:rFonts w:ascii="Times New Roman" w:hAnsi="Times New Roman"/>
              </w:rPr>
            </w:pP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4м-21 человек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4д-1-24 человека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4д-2- 16 человек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614D5D" w:rsidRDefault="007D47B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</w:tr>
    </w:tbl>
    <w:p w:rsidR="00614D5D" w:rsidRDefault="00614D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D5D" w:rsidRDefault="00614D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D5D" w:rsidRDefault="00614D5D">
      <w:pPr>
        <w:pStyle w:val="a8"/>
        <w:spacing w:line="360" w:lineRule="auto"/>
        <w:ind w:left="972"/>
        <w:jc w:val="center"/>
        <w:rPr>
          <w:b/>
          <w:bCs/>
          <w:lang w:val="en-US"/>
        </w:rPr>
      </w:pPr>
    </w:p>
    <w:p w:rsidR="00614D5D" w:rsidRDefault="00614D5D">
      <w:pPr>
        <w:pStyle w:val="a8"/>
        <w:spacing w:line="360" w:lineRule="auto"/>
        <w:ind w:left="972"/>
        <w:jc w:val="center"/>
        <w:rPr>
          <w:b/>
          <w:bCs/>
          <w:lang w:val="en-US"/>
        </w:rPr>
      </w:pPr>
    </w:p>
    <w:p w:rsidR="00614D5D" w:rsidRDefault="007D47BA">
      <w:pPr>
        <w:pStyle w:val="a8"/>
        <w:spacing w:line="360" w:lineRule="auto"/>
        <w:ind w:left="9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Качество образования в смешанных классах и классах раздельно-параллельного обучения</w:t>
      </w:r>
    </w:p>
    <w:tbl>
      <w:tblPr>
        <w:tblW w:w="10034" w:type="dxa"/>
        <w:tblInd w:w="-4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066"/>
        <w:gridCol w:w="1285"/>
        <w:gridCol w:w="1134"/>
        <w:gridCol w:w="1134"/>
        <w:gridCol w:w="1415"/>
      </w:tblGrid>
      <w:tr w:rsidR="00614D5D">
        <w:trPr>
          <w:trHeight w:val="288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614D5D">
        <w:trPr>
          <w:trHeight w:val="425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/доля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окончивших без «3» начальную школу (смешанные классы)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41 %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</w:tr>
      <w:tr w:rsidR="00614D5D">
        <w:trPr>
          <w:trHeight w:val="432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/доля окончивших без «3» начальную школу (классы раздельно-параллельного обучения)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78 %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D5D" w:rsidRDefault="007D47B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</w:tr>
    </w:tbl>
    <w:p w:rsidR="00614D5D" w:rsidRDefault="00614D5D">
      <w:pPr>
        <w:tabs>
          <w:tab w:val="left" w:pos="567"/>
        </w:tabs>
        <w:spacing w:after="0" w:line="360" w:lineRule="auto"/>
        <w:ind w:firstLine="708"/>
        <w:jc w:val="both"/>
        <w:rPr>
          <w:rFonts w:eastAsia="Times New Roman"/>
          <w:bCs/>
          <w:lang w:eastAsia="ru-RU"/>
        </w:rPr>
      </w:pPr>
    </w:p>
    <w:p w:rsidR="00614D5D" w:rsidRDefault="007D47BA">
      <w:pPr>
        <w:tabs>
          <w:tab w:val="left" w:pos="567"/>
        </w:tabs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свидетельствуют: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образования при освоении программ учебных предметов в начальной школе выше у обучающихся Центра гендерного образования и воспитания. </w:t>
      </w:r>
    </w:p>
    <w:p w:rsidR="00614D5D" w:rsidRDefault="007D47B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ии материалов и др.)</w:t>
      </w:r>
    </w:p>
    <w:p w:rsidR="00614D5D" w:rsidRDefault="007D47B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презентация опыта работы учителей начальной школы, так как классы с раздельно-параллельным обучением приходят в основную школу только в 2018-2019 учебном году. Выступление на 2 Городской научно-практической конференции «Возм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 предметных областей «Основы религиозных культур и светской этики»/ «Основы духовно-нравственной культуры народов России» в духовно-нравственном развитии и воспитании младших школьников»:</w:t>
      </w:r>
    </w:p>
    <w:p w:rsidR="00614D5D" w:rsidRDefault="007D47BA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Кулешова Н.С., Шумилова Н.А.. Тема «Духовно-нравственное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младших школьников средствами предмета ОРКСЭ в условиях раздельно-параллельного обучения».</w:t>
      </w:r>
    </w:p>
    <w:p w:rsidR="00614D5D" w:rsidRDefault="00614D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614D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5D" w:rsidRDefault="0061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D5D" w:rsidRDefault="00614D5D">
      <w:pPr>
        <w:spacing w:after="0" w:line="240" w:lineRule="auto"/>
        <w:jc w:val="both"/>
      </w:pPr>
    </w:p>
    <w:sectPr w:rsidR="00614D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2AB3"/>
    <w:multiLevelType w:val="multilevel"/>
    <w:tmpl w:val="897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2E4235"/>
    <w:multiLevelType w:val="multilevel"/>
    <w:tmpl w:val="7B247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614D5D"/>
    <w:rsid w:val="00614D5D"/>
    <w:rsid w:val="007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69FAE-833F-4A6E-AA45-279D5760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Times New Roman"/>
      <w:b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qFormat/>
    <w:rsid w:val="00423E57"/>
    <w:pPr>
      <w:ind w:left="720"/>
      <w:contextualSpacing/>
    </w:pPr>
    <w:rPr>
      <w:rFonts w:eastAsia="Times New Roman"/>
      <w:lang w:eastAsia="zh-CN"/>
    </w:rPr>
  </w:style>
  <w:style w:type="paragraph" w:customStyle="1" w:styleId="a9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2378</Words>
  <Characters>13556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dc:description/>
  <cp:lastModifiedBy>Kat</cp:lastModifiedBy>
  <cp:revision>13</cp:revision>
  <cp:lastPrinted>2018-05-17T14:57:00Z</cp:lastPrinted>
  <dcterms:created xsi:type="dcterms:W3CDTF">2018-04-27T09:22:00Z</dcterms:created>
  <dcterms:modified xsi:type="dcterms:W3CDTF">2018-05-20T16:15:00Z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